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1" w:rsidRPr="00EF4075" w:rsidRDefault="00CF4D21" w:rsidP="00CF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7D">
        <w:rPr>
          <w:rFonts w:ascii="Times New Roman" w:hAnsi="Times New Roman" w:cs="Times New Roman"/>
          <w:b/>
          <w:sz w:val="28"/>
          <w:szCs w:val="28"/>
          <w:highlight w:val="yellow"/>
        </w:rPr>
        <w:t>8 класс. ОБЩЕСТВОЗНАНИЕ</w:t>
      </w: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13302"/>
      </w:tblGrid>
      <w:tr w:rsidR="00CF4D21" w:rsidRPr="00EF4075" w:rsidTr="00BB30D6">
        <w:tc>
          <w:tcPr>
            <w:tcW w:w="17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3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15. Экономика в повседневной жизни</w:t>
            </w:r>
          </w:p>
        </w:tc>
      </w:tr>
      <w:tr w:rsidR="00CF4D21" w:rsidRPr="00EF4075" w:rsidTr="00BB30D6">
        <w:tc>
          <w:tcPr>
            <w:tcW w:w="17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3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Написать эссе на тему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"Значение экономики в повседневной жизни"</w:t>
            </w:r>
          </w:p>
        </w:tc>
      </w:tr>
      <w:tr w:rsidR="00CF4D21" w:rsidRPr="00EF4075" w:rsidTr="00BB30D6">
        <w:tc>
          <w:tcPr>
            <w:tcW w:w="17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3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420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Перед выполнением этого задания пройди</w:t>
            </w:r>
            <w:r w:rsidR="0038420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полностью Урок 15 и все контрольные материалы к нему. Затем напишите ЭССЕ, используя приведенное высказывание: </w:t>
            </w:r>
          </w:p>
          <w:p w:rsidR="00384205" w:rsidRPr="0038420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  <w:lang w:eastAsia="ru-RU"/>
              </w:rPr>
            </w:pPr>
            <w:r w:rsidRPr="00384205">
              <w:rPr>
                <w:rFonts w:ascii="Times New Roman" w:eastAsia="Times New Roman" w:hAnsi="Times New Roman" w:cs="Times New Roman"/>
                <w:i/>
                <w:color w:val="1D1D1B"/>
                <w:sz w:val="28"/>
                <w:szCs w:val="28"/>
                <w:lang w:eastAsia="ru-RU"/>
              </w:rPr>
              <w:t xml:space="preserve">"Человеку необходимо иметь представление об экономической теории и практике. Наша жизнь зависит от экономических законов не меньше, чем от законов природы. И экономическое образование – не дань моде, а насущная необходимость. Наша жизнь зависит от экономических законов не меньше, чем от законов природы. В наше время экономика играет огромную роль в жизни каждого человека". </w:t>
            </w:r>
          </w:p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ЭССЕ необходимо указать сферы применения экономических знаний и конкретные случаи, в которых человеку нужна экономика.</w:t>
            </w:r>
          </w:p>
        </w:tc>
      </w:tr>
      <w:tr w:rsidR="00CF4D21" w:rsidRPr="00EF4075" w:rsidTr="00BB30D6">
        <w:tc>
          <w:tcPr>
            <w:tcW w:w="17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3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8А – 13.04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выполненных </w:t>
            </w:r>
          </w:p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8Б – 14.04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заданий в </w:t>
            </w:r>
            <w:r w:rsidRPr="00CF4D2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ВК в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указанный для каждого класса срок</w:t>
            </w:r>
          </w:p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8В – 15.04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</w:p>
        </w:tc>
      </w:tr>
      <w:tr w:rsidR="00CF4D21" w:rsidRPr="004B637F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4B637F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4B637F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16. Банковские и страховые услуги</w:t>
            </w:r>
          </w:p>
        </w:tc>
      </w:tr>
      <w:tr w:rsidR="00CF4D21" w:rsidRPr="004B637F" w:rsidTr="00384205">
        <w:trPr>
          <w:trHeight w:val="66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4B637F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4B637F" w:rsidRDefault="00CF4D21" w:rsidP="0038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Реш</w:t>
            </w:r>
            <w:r w:rsidR="0038420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ить </w:t>
            </w: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задач</w:t>
            </w:r>
            <w:r w:rsidR="0038420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 "Финансовой грамотности"</w:t>
            </w:r>
          </w:p>
        </w:tc>
      </w:tr>
      <w:tr w:rsidR="00CF4D21" w:rsidRPr="004B637F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4B637F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Перед выполнением этого задания пройди</w:t>
            </w:r>
            <w:r w:rsidR="0038420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</w:t>
            </w: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полностью Урок 16 и все контрольные материалы к нему. Дополнительный материал по ссылке: </w:t>
            </w:r>
            <w:hyperlink r:id="rId4" w:history="1">
              <w:r w:rsidRPr="005004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https://www.youtube.com/watch?v=Nz1iqi991q8</w:t>
              </w:r>
            </w:hyperlink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. </w:t>
            </w:r>
          </w:p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Сделать КОНСПЕКТ, используя материал по ссылке: </w:t>
            </w:r>
            <w:hyperlink r:id="rId5" w:history="1">
              <w:r w:rsidRPr="005004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http://obschestvoznanie-ege.ru/%D0%BE%D0%B3%D1%8D-</w:t>
              </w:r>
              <w:r w:rsidRPr="0050041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%D0%BE%D0%B1%D1%89%D0%B5%D1%81%D1%82%D0%B2%D0%BE%D0%B7%D0%BD%D0%B0%D0%BD%D0%B8%D0%B5-%D1%82%D0%B5%D0%BE%D1%80%D0%B8%D1%8F-%D0%BF%D0%BE-%D0%BA%D0%BE%D0%B4%D0%B8%D1%84%D0%B8%D0%BA-30/</w:t>
              </w:r>
            </w:hyperlink>
          </w:p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После изучения материала решите следующие задачи: </w:t>
            </w:r>
          </w:p>
          <w:p w:rsid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ЗАДАЧА 1. Клиент имел в банке счет, по которому начислялось 6% </w:t>
            </w:r>
            <w:proofErr w:type="gramStart"/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годовых</w:t>
            </w:r>
            <w:proofErr w:type="gramEnd"/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. После того, как банк предложил новые виды вкладов, он снял с этого счета все деньги и 2000 р. положил на вклад, по которому начислялось 8% годовых, а остальные – на вклад с 9% годовых. В результате его годовой доход оказался на 130 р. больше, чем по прежнему вкладу. Сколько всего денег он внес на новые вклады? </w:t>
            </w:r>
          </w:p>
          <w:p w:rsid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ЗАДАЧА 2. Мобильный телефон стоил 3500 рублей. Через некоторое время цену на эту модель снизили до 2800 рублей. На сколько процентов была снижена цена? </w:t>
            </w:r>
          </w:p>
          <w:p w:rsid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ЗАДАЧА 3. 1 киловатт-час электроэнергии стоит 1 рубль 30 копеек. Счетчик электроэнергии 1 февраля показывал 54994 киловатт-часа, а 1 марта показывал 55175 киловатт-часов. Сколько рублей нужно заплатить за электроэнергию за февраль? </w:t>
            </w:r>
          </w:p>
          <w:p w:rsid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ЗАДАЧА 4. Совершеннолетнему Роману Р. пришло SMS-сообщение от неизвестного абонента: «Уважаемый клиент! Ваша карта заблокирована, была попытка несанкционированного снятия денег. Для возобновления пользования счётом сообщите по телефону *** данные по Вашей карте: № и PIN-код. В ближайшее время вопрос будет решён. Банк Д.». В чём состоит опасность данной ситуации для личных финансов Романа Р.? Как ему правильно поступить в данной ситуации?</w:t>
            </w:r>
          </w:p>
          <w:p w:rsid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ЗАДАЧА 5. Совершеннолетняя Анна Ивановна решила завести кредитную карту. В какую организацию ей следует обратиться для оформления кредитной карты? На какие условия оформления кредитной карты следует </w:t>
            </w:r>
            <w:proofErr w:type="gramStart"/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обратить внимание Анне</w:t>
            </w:r>
            <w:proofErr w:type="gramEnd"/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Ивановне, чтобы выбрать наиболее выгодный для себя вариант. Укажите не менее двух условий. </w:t>
            </w:r>
          </w:p>
          <w:p w:rsidR="00CF4D21" w:rsidRPr="004B637F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ЗАДАЧА 6. 14-летнему Ивану родители оформили дебетовую банковскую карту. Теперь они могут перечислять ему денежные средства безналичным способом. </w:t>
            </w:r>
            <w:proofErr w:type="gramStart"/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Укажите</w:t>
            </w:r>
            <w:proofErr w:type="gramEnd"/>
            <w:r w:rsidRPr="004B637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какие преимущества дает такая форма хранения и пользования денежными средствами Ивану. Дайте Ивану один любой совет, что необходимо учитывать при использовании данной карты, чтобы не стать жертвой мошенников.</w:t>
            </w:r>
          </w:p>
        </w:tc>
      </w:tr>
      <w:tr w:rsidR="00CF4D21" w:rsidRPr="004B637F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lastRenderedPageBreak/>
              <w:t xml:space="preserve">Дата сдачи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lastRenderedPageBreak/>
              <w:t>задания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lastRenderedPageBreak/>
              <w:t xml:space="preserve">8А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20</w:t>
            </w: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выполненных </w:t>
            </w:r>
          </w:p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lastRenderedPageBreak/>
              <w:t xml:space="preserve">8Б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21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заданий в </w:t>
            </w:r>
            <w:r w:rsidRPr="00CF4D2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ВК в указанный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для каждого класса срок</w:t>
            </w:r>
          </w:p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8В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22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</w:p>
        </w:tc>
      </w:tr>
      <w:tr w:rsidR="00CF4D21" w:rsidRPr="00B26E4D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B26E4D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B26E4D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B26E4D" w:rsidRDefault="00CF4D21" w:rsidP="00BB30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420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Урок 17. Понятие труда в современном мире</w:t>
            </w:r>
          </w:p>
        </w:tc>
      </w:tr>
      <w:tr w:rsidR="00CF4D21" w:rsidRPr="00B26E4D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38420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8420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384205" w:rsidRDefault="00CF4D21" w:rsidP="00BB3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понятиями по теме "Современный рынок труда"</w:t>
            </w:r>
          </w:p>
        </w:tc>
      </w:tr>
      <w:tr w:rsidR="00CF4D21" w:rsidRPr="00B26E4D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38420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8420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384205" w:rsidRDefault="00CF4D21" w:rsidP="00BB3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выполнением этого задания пройди полностью Урок 17 и все контрольные материалы к нему. Дополнительный материал по ссылке: https://www.youtube.com/watch?time_continue=2&amp;v=ELnRo1X9QtI&amp;feature=emb_title</w:t>
            </w:r>
            <w:proofErr w:type="gramStart"/>
            <w:r w:rsidRPr="00384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384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айте определения новым понятиям: разделение труда, специализация труда, повышение производительности труда, виды разделения труда (общее, частное, единичное); формы разделения труда, квалификация, безработица и ее виды (фрикционная, циклическая, сезонная, структурная). ОТВЕТЬТЕ НА ВОПРОСЫ: 1. В чем заключается сущность разделения и специализации труда? 2. Назовите положительные последствия разделения труда? 3. Используя материал лекции и приложенную к уроку презентацию, выделите и кратко опишите исторические этапы разделения труда людей.</w:t>
            </w:r>
          </w:p>
        </w:tc>
      </w:tr>
      <w:tr w:rsidR="00CF4D21" w:rsidRPr="00B26E4D" w:rsidTr="00BB30D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8А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27.04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</w:t>
            </w:r>
            <w:proofErr w:type="gramEnd"/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ыполнять работу можно в РЭШ или присылать мне фото выполненных </w:t>
            </w:r>
          </w:p>
          <w:p w:rsidR="00CF4D21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8Б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28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заданий в </w:t>
            </w:r>
            <w:r w:rsidRPr="00CF4D2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ВК в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указанный для каждого класса срок</w:t>
            </w:r>
          </w:p>
          <w:p w:rsidR="00CF4D21" w:rsidRPr="00EF4075" w:rsidRDefault="00CF4D21" w:rsidP="00BB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8В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29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до 11.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>00</w:t>
            </w:r>
          </w:p>
        </w:tc>
      </w:tr>
    </w:tbl>
    <w:p w:rsidR="0059033A" w:rsidRDefault="0059033A"/>
    <w:sectPr w:rsidR="0059033A" w:rsidSect="00CF4D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D21"/>
    <w:rsid w:val="00070D6D"/>
    <w:rsid w:val="00384205"/>
    <w:rsid w:val="0059033A"/>
    <w:rsid w:val="00C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chestvoznanie-ege.ru/%D0%BE%D0%B3%D1%8D-%D0%BE%D0%B1%D1%89%D0%B5%D1%81%D1%82%D0%B2%D0%BE%D0%B7%D0%BD%D0%B0%D0%BD%D0%B8%D0%B5-%D1%82%D0%B5%D0%BE%D1%80%D0%B8%D1%8F-%D0%BF%D0%BE-%D0%BA%D0%BE%D0%B4%D0%B8%D1%84%D0%B8%D0%BA-30/" TargetMode="External"/><Relationship Id="rId4" Type="http://schemas.openxmlformats.org/officeDocument/2006/relationships/hyperlink" Target="https://www.youtube.com/watch?v=Nz1iqi991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2020-04-07T05:11:00Z</dcterms:created>
  <dcterms:modified xsi:type="dcterms:W3CDTF">2020-04-07T06:00:00Z</dcterms:modified>
</cp:coreProperties>
</file>